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C314" w14:textId="77777777" w:rsidR="00054BA8" w:rsidRDefault="00054BA8" w:rsidP="00054BA8">
      <w:pPr>
        <w:autoSpaceDE w:val="0"/>
        <w:autoSpaceDN w:val="0"/>
        <w:adjustRightInd w:val="0"/>
        <w:rPr>
          <w:rFonts w:ascii="Arial" w:eastAsia="ArialMT" w:hAnsi="Arial" w:cs="Arial"/>
          <w:sz w:val="20"/>
          <w:szCs w:val="20"/>
          <w:lang w:eastAsia="zh-CN"/>
        </w:rPr>
      </w:pPr>
    </w:p>
    <w:p w14:paraId="7929C4B5" w14:textId="77777777" w:rsidR="00054BA8" w:rsidRDefault="00054BA8" w:rsidP="00054BA8">
      <w:pPr>
        <w:jc w:val="center"/>
        <w:rPr>
          <w:rFonts w:eastAsia="Calibri"/>
          <w:sz w:val="28"/>
          <w:szCs w:val="28"/>
        </w:rPr>
      </w:pPr>
      <w:r>
        <w:rPr>
          <w:noProof/>
        </w:rPr>
        <w:drawing>
          <wp:inline distT="0" distB="0" distL="0" distR="0" wp14:anchorId="74A8E1AA" wp14:editId="0DE61D57">
            <wp:extent cx="1365250" cy="673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5250" cy="673100"/>
                    </a:xfrm>
                    <a:prstGeom prst="rect">
                      <a:avLst/>
                    </a:prstGeom>
                    <a:noFill/>
                    <a:ln>
                      <a:noFill/>
                    </a:ln>
                  </pic:spPr>
                </pic:pic>
              </a:graphicData>
            </a:graphic>
          </wp:inline>
        </w:drawing>
      </w:r>
    </w:p>
    <w:p w14:paraId="526C49EA" w14:textId="77777777" w:rsidR="00054BA8" w:rsidRPr="000E5E96" w:rsidRDefault="00054BA8" w:rsidP="00054BA8">
      <w:pPr>
        <w:rPr>
          <w:rFonts w:eastAsia="Calibri"/>
          <w:sz w:val="28"/>
          <w:szCs w:val="28"/>
        </w:rPr>
      </w:pPr>
      <w:r>
        <w:rPr>
          <w:rFonts w:eastAsia="Calibri"/>
          <w:sz w:val="28"/>
          <w:szCs w:val="28"/>
        </w:rPr>
        <w:t xml:space="preserve">                             </w:t>
      </w:r>
      <w:r w:rsidRPr="000E5E96">
        <w:rPr>
          <w:rFonts w:eastAsia="Calibri"/>
          <w:sz w:val="28"/>
          <w:szCs w:val="28"/>
        </w:rPr>
        <w:t>Ridaught Landing Three Association Incorporated</w:t>
      </w:r>
    </w:p>
    <w:p w14:paraId="1F5C8115" w14:textId="04E777DA" w:rsidR="00054BA8" w:rsidRDefault="00054BA8" w:rsidP="00054BA8">
      <w:pPr>
        <w:jc w:val="center"/>
        <w:rPr>
          <w:rFonts w:eastAsia="Calibri"/>
          <w:sz w:val="20"/>
          <w:szCs w:val="20"/>
        </w:rPr>
      </w:pPr>
      <w:r>
        <w:rPr>
          <w:rFonts w:eastAsia="Calibri"/>
          <w:sz w:val="20"/>
          <w:szCs w:val="20"/>
        </w:rPr>
        <w:t xml:space="preserve">      </w:t>
      </w:r>
      <w:r w:rsidRPr="000E5E96">
        <w:rPr>
          <w:rFonts w:eastAsia="Calibri"/>
          <w:sz w:val="20"/>
          <w:szCs w:val="20"/>
        </w:rPr>
        <w:t>950-23 Blanding Blvd, PMB #321, Orange Park, FL 32065</w:t>
      </w:r>
    </w:p>
    <w:p w14:paraId="31DEDD1D" w14:textId="77777777" w:rsidR="008B7B32" w:rsidRDefault="008B7B32" w:rsidP="00054BA8">
      <w:pPr>
        <w:jc w:val="center"/>
        <w:rPr>
          <w:rFonts w:eastAsia="Calibri"/>
          <w:sz w:val="20"/>
          <w:szCs w:val="20"/>
        </w:rPr>
      </w:pPr>
    </w:p>
    <w:p w14:paraId="32A1D7D1" w14:textId="77777777" w:rsidR="000B5798" w:rsidRDefault="000B5798" w:rsidP="00054BA8">
      <w:pPr>
        <w:autoSpaceDE w:val="0"/>
        <w:autoSpaceDN w:val="0"/>
        <w:adjustRightInd w:val="0"/>
        <w:rPr>
          <w:rFonts w:eastAsia="Calibri"/>
          <w:sz w:val="20"/>
          <w:szCs w:val="20"/>
        </w:rPr>
      </w:pPr>
    </w:p>
    <w:p w14:paraId="636EC74E" w14:textId="42C2CCBB" w:rsidR="00B71A8C" w:rsidRDefault="008B7B32" w:rsidP="008B7B32">
      <w:pPr>
        <w:autoSpaceDE w:val="0"/>
        <w:autoSpaceDN w:val="0"/>
        <w:adjustRightInd w:val="0"/>
        <w:jc w:val="center"/>
        <w:rPr>
          <w:b/>
          <w:bCs/>
          <w:color w:val="000000"/>
          <w:sz w:val="22"/>
          <w:szCs w:val="22"/>
          <w:shd w:val="clear" w:color="auto" w:fill="FFFFFF"/>
        </w:rPr>
      </w:pPr>
      <w:r>
        <w:rPr>
          <w:b/>
          <w:bCs/>
          <w:color w:val="000000"/>
          <w:sz w:val="22"/>
          <w:szCs w:val="22"/>
          <w:shd w:val="clear" w:color="auto" w:fill="FFFFFF"/>
        </w:rPr>
        <w:t>HOA Board Member Meeting Minutes</w:t>
      </w:r>
    </w:p>
    <w:p w14:paraId="46350AD5" w14:textId="77777777" w:rsidR="008B7B32" w:rsidRDefault="008B7B32" w:rsidP="008B7B32">
      <w:pPr>
        <w:autoSpaceDE w:val="0"/>
        <w:autoSpaceDN w:val="0"/>
        <w:adjustRightInd w:val="0"/>
        <w:jc w:val="center"/>
        <w:rPr>
          <w:b/>
          <w:bCs/>
          <w:color w:val="000000"/>
          <w:sz w:val="22"/>
          <w:szCs w:val="22"/>
          <w:shd w:val="clear" w:color="auto" w:fill="FFFFFF"/>
        </w:rPr>
      </w:pPr>
    </w:p>
    <w:p w14:paraId="4950D85E" w14:textId="78E114CD" w:rsidR="008B7B32" w:rsidRPr="004761EE" w:rsidRDefault="008B7B32" w:rsidP="008B7B32">
      <w:pPr>
        <w:autoSpaceDE w:val="0"/>
        <w:autoSpaceDN w:val="0"/>
        <w:adjustRightInd w:val="0"/>
        <w:rPr>
          <w:b/>
          <w:bCs/>
          <w:color w:val="000000"/>
          <w:sz w:val="22"/>
          <w:szCs w:val="22"/>
          <w:shd w:val="clear" w:color="auto" w:fill="FFFFFF"/>
        </w:rPr>
      </w:pPr>
      <w:r>
        <w:rPr>
          <w:b/>
          <w:bCs/>
          <w:color w:val="000000"/>
          <w:sz w:val="22"/>
          <w:szCs w:val="22"/>
          <w:shd w:val="clear" w:color="auto" w:fill="FFFFFF"/>
        </w:rPr>
        <w:t>DATE:</w:t>
      </w:r>
      <w:r w:rsidR="007556B6">
        <w:rPr>
          <w:b/>
          <w:bCs/>
          <w:color w:val="000000"/>
          <w:sz w:val="22"/>
          <w:szCs w:val="22"/>
          <w:shd w:val="clear" w:color="auto" w:fill="FFFFFF"/>
        </w:rPr>
        <w:t xml:space="preserve"> October 17</w:t>
      </w:r>
      <w:r>
        <w:rPr>
          <w:b/>
          <w:bCs/>
          <w:color w:val="000000"/>
          <w:sz w:val="22"/>
          <w:szCs w:val="22"/>
          <w:shd w:val="clear" w:color="auto" w:fill="FFFFFF"/>
        </w:rPr>
        <w:t>, 2020</w:t>
      </w:r>
    </w:p>
    <w:p w14:paraId="6A6EEBF4" w14:textId="574B619A" w:rsidR="008C070B" w:rsidRDefault="008C070B" w:rsidP="00054BA8">
      <w:pPr>
        <w:autoSpaceDE w:val="0"/>
        <w:autoSpaceDN w:val="0"/>
        <w:adjustRightInd w:val="0"/>
        <w:rPr>
          <w:b/>
          <w:bCs/>
          <w:color w:val="000000"/>
          <w:sz w:val="22"/>
          <w:szCs w:val="22"/>
          <w:shd w:val="clear" w:color="auto" w:fill="FFFFFF"/>
        </w:rPr>
      </w:pPr>
      <w:r w:rsidRPr="004761EE">
        <w:rPr>
          <w:b/>
          <w:bCs/>
          <w:color w:val="000000"/>
          <w:sz w:val="22"/>
          <w:szCs w:val="22"/>
          <w:shd w:val="clear" w:color="auto" w:fill="FFFFFF"/>
        </w:rPr>
        <w:t xml:space="preserve">LOCATION: Rideout Elementary </w:t>
      </w:r>
      <w:r w:rsidR="0036506A" w:rsidRPr="004761EE">
        <w:rPr>
          <w:b/>
          <w:bCs/>
          <w:color w:val="000000"/>
          <w:sz w:val="22"/>
          <w:szCs w:val="22"/>
          <w:shd w:val="clear" w:color="auto" w:fill="FFFFFF"/>
        </w:rPr>
        <w:t>School</w:t>
      </w:r>
    </w:p>
    <w:p w14:paraId="5F261E7F" w14:textId="546CCE1E" w:rsidR="008C070B" w:rsidRPr="004761EE" w:rsidRDefault="008C070B" w:rsidP="00054BA8">
      <w:pPr>
        <w:autoSpaceDE w:val="0"/>
        <w:autoSpaceDN w:val="0"/>
        <w:adjustRightInd w:val="0"/>
        <w:rPr>
          <w:color w:val="000000"/>
          <w:sz w:val="22"/>
          <w:szCs w:val="22"/>
          <w:shd w:val="clear" w:color="auto" w:fill="FFFFFF"/>
        </w:rPr>
      </w:pPr>
    </w:p>
    <w:p w14:paraId="4D3789AB" w14:textId="77777777" w:rsidR="008C070B" w:rsidRPr="004761EE" w:rsidRDefault="008C070B" w:rsidP="008C070B">
      <w:pPr>
        <w:pStyle w:val="NoSpacing"/>
        <w:jc w:val="center"/>
        <w:rPr>
          <w:rFonts w:ascii="Times New Roman" w:hAnsi="Times New Roman" w:cs="Times New Roman"/>
          <w:b/>
        </w:rPr>
      </w:pPr>
      <w:r w:rsidRPr="004761EE">
        <w:rPr>
          <w:rFonts w:ascii="Times New Roman" w:hAnsi="Times New Roman" w:cs="Times New Roman"/>
          <w:b/>
        </w:rPr>
        <w:t>AGENDA</w:t>
      </w:r>
    </w:p>
    <w:p w14:paraId="66A94C98" w14:textId="77777777" w:rsidR="008C070B" w:rsidRPr="004761EE" w:rsidRDefault="008C070B" w:rsidP="008C070B">
      <w:pPr>
        <w:pStyle w:val="NoSpacing"/>
        <w:jc w:val="center"/>
        <w:rPr>
          <w:rFonts w:ascii="Times New Roman" w:hAnsi="Times New Roman" w:cs="Times New Roman"/>
          <w:b/>
        </w:rPr>
      </w:pPr>
    </w:p>
    <w:p w14:paraId="01E12E73" w14:textId="09DD0186" w:rsidR="00D60D9D" w:rsidRPr="00D60D9D" w:rsidRDefault="008C070B" w:rsidP="00D60D9D">
      <w:pPr>
        <w:pStyle w:val="NoSpacing"/>
        <w:numPr>
          <w:ilvl w:val="0"/>
          <w:numId w:val="1"/>
        </w:numPr>
        <w:rPr>
          <w:rFonts w:ascii="Times New Roman" w:hAnsi="Times New Roman" w:cs="Times New Roman"/>
          <w:b/>
        </w:rPr>
      </w:pPr>
      <w:r w:rsidRPr="004761EE">
        <w:rPr>
          <w:rFonts w:ascii="Times New Roman" w:hAnsi="Times New Roman" w:cs="Times New Roman"/>
          <w:b/>
        </w:rPr>
        <w:t xml:space="preserve">       Call to order</w:t>
      </w:r>
      <w:r w:rsidR="00D60D9D">
        <w:rPr>
          <w:rFonts w:ascii="Times New Roman" w:hAnsi="Times New Roman" w:cs="Times New Roman"/>
          <w:b/>
        </w:rPr>
        <w:t>,</w:t>
      </w:r>
    </w:p>
    <w:p w14:paraId="680879AA" w14:textId="773941EB" w:rsidR="007556B6" w:rsidRPr="007556B6" w:rsidRDefault="008C070B" w:rsidP="007556B6">
      <w:pPr>
        <w:pStyle w:val="NoSpacing"/>
        <w:numPr>
          <w:ilvl w:val="0"/>
          <w:numId w:val="1"/>
        </w:numPr>
        <w:rPr>
          <w:rFonts w:ascii="Times New Roman" w:hAnsi="Times New Roman" w:cs="Times New Roman"/>
          <w:b/>
        </w:rPr>
      </w:pPr>
      <w:r w:rsidRPr="004761EE">
        <w:rPr>
          <w:rFonts w:ascii="Times New Roman" w:hAnsi="Times New Roman" w:cs="Times New Roman"/>
          <w:b/>
        </w:rPr>
        <w:t xml:space="preserve">       </w:t>
      </w:r>
      <w:r w:rsidR="008B7B32">
        <w:rPr>
          <w:rFonts w:ascii="Times New Roman" w:hAnsi="Times New Roman" w:cs="Times New Roman"/>
          <w:b/>
        </w:rPr>
        <w:t>Discussion</w:t>
      </w:r>
      <w:r w:rsidR="007556B6">
        <w:rPr>
          <w:rFonts w:ascii="Times New Roman" w:hAnsi="Times New Roman" w:cs="Times New Roman"/>
          <w:b/>
        </w:rPr>
        <w:t xml:space="preserve"> of HOA current financial status,</w:t>
      </w:r>
    </w:p>
    <w:p w14:paraId="0D4A7251" w14:textId="7447BCF3" w:rsidR="007556B6" w:rsidRDefault="007556B6" w:rsidP="007556B6">
      <w:pPr>
        <w:pStyle w:val="NoSpacing"/>
        <w:numPr>
          <w:ilvl w:val="0"/>
          <w:numId w:val="1"/>
        </w:numPr>
        <w:rPr>
          <w:rFonts w:ascii="Times New Roman" w:hAnsi="Times New Roman" w:cs="Times New Roman"/>
          <w:b/>
        </w:rPr>
      </w:pPr>
      <w:r>
        <w:rPr>
          <w:rFonts w:ascii="Times New Roman" w:hAnsi="Times New Roman" w:cs="Times New Roman"/>
          <w:b/>
        </w:rPr>
        <w:t xml:space="preserve">       Discussion of HOA Architectural approval process,</w:t>
      </w:r>
    </w:p>
    <w:p w14:paraId="7F28AA90" w14:textId="364BA667" w:rsidR="007556B6" w:rsidRDefault="007556B6" w:rsidP="007556B6">
      <w:pPr>
        <w:pStyle w:val="NoSpacing"/>
        <w:numPr>
          <w:ilvl w:val="0"/>
          <w:numId w:val="1"/>
        </w:numPr>
        <w:rPr>
          <w:rFonts w:ascii="Times New Roman" w:hAnsi="Times New Roman" w:cs="Times New Roman"/>
          <w:b/>
        </w:rPr>
      </w:pPr>
      <w:r>
        <w:rPr>
          <w:rFonts w:ascii="Times New Roman" w:hAnsi="Times New Roman" w:cs="Times New Roman"/>
          <w:b/>
        </w:rPr>
        <w:t xml:space="preserve">       Discussion of Community Violation notices,</w:t>
      </w:r>
    </w:p>
    <w:p w14:paraId="5A731A92" w14:textId="1A9F1824" w:rsidR="00D60D9D" w:rsidRPr="007556B6" w:rsidRDefault="00D60D9D" w:rsidP="007556B6">
      <w:pPr>
        <w:pStyle w:val="NoSpacing"/>
        <w:numPr>
          <w:ilvl w:val="0"/>
          <w:numId w:val="1"/>
        </w:numPr>
        <w:rPr>
          <w:rFonts w:ascii="Times New Roman" w:hAnsi="Times New Roman" w:cs="Times New Roman"/>
          <w:b/>
        </w:rPr>
      </w:pPr>
      <w:r>
        <w:rPr>
          <w:rFonts w:ascii="Times New Roman" w:hAnsi="Times New Roman" w:cs="Times New Roman"/>
          <w:b/>
        </w:rPr>
        <w:t xml:space="preserve">       Open discussion period with homeowners,</w:t>
      </w:r>
    </w:p>
    <w:p w14:paraId="1A7F92D7" w14:textId="0EEA8477" w:rsidR="003B718E" w:rsidRDefault="00D60D9D" w:rsidP="003B718E">
      <w:pPr>
        <w:pStyle w:val="NoSpacing"/>
        <w:numPr>
          <w:ilvl w:val="0"/>
          <w:numId w:val="1"/>
        </w:numPr>
        <w:rPr>
          <w:rFonts w:ascii="Times New Roman" w:hAnsi="Times New Roman" w:cs="Times New Roman"/>
          <w:b/>
        </w:rPr>
      </w:pPr>
      <w:r>
        <w:rPr>
          <w:rFonts w:ascii="Times New Roman" w:hAnsi="Times New Roman" w:cs="Times New Roman"/>
          <w:b/>
        </w:rPr>
        <w:t xml:space="preserve">       HOA Board review </w:t>
      </w:r>
      <w:r w:rsidR="003B718E">
        <w:rPr>
          <w:rFonts w:ascii="Times New Roman" w:hAnsi="Times New Roman" w:cs="Times New Roman"/>
          <w:b/>
        </w:rPr>
        <w:t xml:space="preserve">of homeowner’s violation notices of unresponsiveness and approval      </w:t>
      </w:r>
    </w:p>
    <w:p w14:paraId="45B98E4C" w14:textId="1EEDDDB8" w:rsidR="003B718E" w:rsidRDefault="003B718E" w:rsidP="003B718E">
      <w:pPr>
        <w:pStyle w:val="NoSpacing"/>
        <w:ind w:left="360"/>
        <w:rPr>
          <w:rFonts w:ascii="Times New Roman" w:hAnsi="Times New Roman" w:cs="Times New Roman"/>
          <w:b/>
        </w:rPr>
      </w:pPr>
      <w:r>
        <w:rPr>
          <w:rFonts w:ascii="Times New Roman" w:hAnsi="Times New Roman" w:cs="Times New Roman"/>
          <w:b/>
        </w:rPr>
        <w:t xml:space="preserve">             to recommend fines and a hearing before the Community Violation Hearing   </w:t>
      </w:r>
    </w:p>
    <w:p w14:paraId="7D75041A" w14:textId="7E488CBE" w:rsidR="00D60D9D" w:rsidRPr="008B7B32" w:rsidRDefault="003B718E" w:rsidP="003B718E">
      <w:pPr>
        <w:pStyle w:val="NoSpacing"/>
        <w:rPr>
          <w:rFonts w:ascii="Times New Roman" w:hAnsi="Times New Roman" w:cs="Times New Roman"/>
          <w:b/>
        </w:rPr>
      </w:pPr>
      <w:r>
        <w:rPr>
          <w:rFonts w:ascii="Times New Roman" w:hAnsi="Times New Roman" w:cs="Times New Roman"/>
          <w:b/>
        </w:rPr>
        <w:t xml:space="preserve">                   Committee (CVHC),</w:t>
      </w:r>
    </w:p>
    <w:p w14:paraId="28EECCB1" w14:textId="654007C8" w:rsidR="008C070B" w:rsidRPr="004761EE" w:rsidRDefault="008C070B" w:rsidP="008C070B">
      <w:pPr>
        <w:pStyle w:val="NoSpacing"/>
        <w:numPr>
          <w:ilvl w:val="0"/>
          <w:numId w:val="1"/>
        </w:numPr>
        <w:rPr>
          <w:rFonts w:ascii="Times New Roman" w:hAnsi="Times New Roman" w:cs="Times New Roman"/>
          <w:b/>
        </w:rPr>
      </w:pPr>
      <w:r w:rsidRPr="004761EE">
        <w:rPr>
          <w:rFonts w:ascii="Times New Roman" w:hAnsi="Times New Roman" w:cs="Times New Roman"/>
          <w:b/>
        </w:rPr>
        <w:t xml:space="preserve">      Adjournment</w:t>
      </w:r>
      <w:r w:rsidR="00E23692">
        <w:rPr>
          <w:rFonts w:ascii="Times New Roman" w:hAnsi="Times New Roman" w:cs="Times New Roman"/>
          <w:b/>
        </w:rPr>
        <w:t>.</w:t>
      </w:r>
    </w:p>
    <w:p w14:paraId="0AD13FD0" w14:textId="1889C93C" w:rsidR="008C070B" w:rsidRPr="003705BE" w:rsidRDefault="008C070B" w:rsidP="008C070B">
      <w:pPr>
        <w:pStyle w:val="NoSpacing"/>
        <w:rPr>
          <w:rFonts w:ascii="Times New Roman" w:hAnsi="Times New Roman" w:cs="Times New Roman"/>
          <w:bCs/>
        </w:rPr>
      </w:pPr>
    </w:p>
    <w:p w14:paraId="2E616D62" w14:textId="16566619" w:rsidR="0036506A" w:rsidRDefault="008C070B" w:rsidP="008C070B">
      <w:pPr>
        <w:pStyle w:val="NoSpacing"/>
        <w:rPr>
          <w:rFonts w:ascii="Times New Roman" w:hAnsi="Times New Roman" w:cs="Times New Roman"/>
          <w:bCs/>
        </w:rPr>
      </w:pPr>
      <w:r w:rsidRPr="003705BE">
        <w:rPr>
          <w:rFonts w:ascii="Times New Roman" w:hAnsi="Times New Roman" w:cs="Times New Roman"/>
          <w:bCs/>
        </w:rPr>
        <w:t xml:space="preserve">Board Members: </w:t>
      </w:r>
      <w:r w:rsidR="007556B6">
        <w:rPr>
          <w:rFonts w:ascii="Times New Roman" w:hAnsi="Times New Roman" w:cs="Times New Roman"/>
          <w:bCs/>
        </w:rPr>
        <w:t>Four (4</w:t>
      </w:r>
      <w:r w:rsidR="008B7B32">
        <w:rPr>
          <w:rFonts w:ascii="Times New Roman" w:hAnsi="Times New Roman" w:cs="Times New Roman"/>
          <w:bCs/>
        </w:rPr>
        <w:t xml:space="preserve">) </w:t>
      </w:r>
      <w:r w:rsidR="008B7B32" w:rsidRPr="003705BE">
        <w:rPr>
          <w:rFonts w:ascii="Times New Roman" w:hAnsi="Times New Roman" w:cs="Times New Roman"/>
          <w:bCs/>
        </w:rPr>
        <w:t>Board</w:t>
      </w:r>
      <w:r w:rsidRPr="003705BE">
        <w:rPr>
          <w:rFonts w:ascii="Times New Roman" w:hAnsi="Times New Roman" w:cs="Times New Roman"/>
          <w:bCs/>
        </w:rPr>
        <w:t xml:space="preserve"> members were present</w:t>
      </w:r>
      <w:r w:rsidR="003705BE">
        <w:rPr>
          <w:rFonts w:ascii="Times New Roman" w:hAnsi="Times New Roman" w:cs="Times New Roman"/>
          <w:bCs/>
        </w:rPr>
        <w:t>.</w:t>
      </w:r>
      <w:r w:rsidR="0036506A">
        <w:rPr>
          <w:rFonts w:ascii="Times New Roman" w:hAnsi="Times New Roman" w:cs="Times New Roman"/>
          <w:bCs/>
        </w:rPr>
        <w:t xml:space="preserve"> Proper notice given on website and entry signs.</w:t>
      </w:r>
    </w:p>
    <w:p w14:paraId="48B9BA02" w14:textId="0EADC144" w:rsidR="007556B6" w:rsidRDefault="003B718E" w:rsidP="008B7B32">
      <w:pPr>
        <w:pStyle w:val="NoSpacing"/>
        <w:rPr>
          <w:rFonts w:ascii="Times New Roman" w:hAnsi="Times New Roman" w:cs="Times New Roman"/>
          <w:bCs/>
        </w:rPr>
      </w:pPr>
      <w:r>
        <w:rPr>
          <w:rFonts w:ascii="Times New Roman" w:hAnsi="Times New Roman" w:cs="Times New Roman"/>
          <w:bCs/>
        </w:rPr>
        <w:t>Homeowners present signed roster.</w:t>
      </w:r>
    </w:p>
    <w:p w14:paraId="0A01DC32" w14:textId="54BA7643" w:rsidR="003B718E" w:rsidRDefault="003B718E" w:rsidP="008B7B32">
      <w:pPr>
        <w:pStyle w:val="NoSpacing"/>
        <w:rPr>
          <w:rFonts w:ascii="Times New Roman" w:hAnsi="Times New Roman" w:cs="Times New Roman"/>
          <w:bCs/>
        </w:rPr>
      </w:pPr>
    </w:p>
    <w:p w14:paraId="47A71E69" w14:textId="22DC32C3" w:rsidR="009F6A9E" w:rsidRDefault="009F6A9E" w:rsidP="008B7B32">
      <w:pPr>
        <w:pStyle w:val="NoSpacing"/>
        <w:rPr>
          <w:rFonts w:ascii="Times New Roman" w:hAnsi="Times New Roman" w:cs="Times New Roman"/>
          <w:bCs/>
        </w:rPr>
      </w:pPr>
      <w:r>
        <w:rPr>
          <w:rFonts w:ascii="Times New Roman" w:hAnsi="Times New Roman" w:cs="Times New Roman"/>
          <w:bCs/>
        </w:rPr>
        <w:t>DISCUSSION:</w:t>
      </w:r>
    </w:p>
    <w:p w14:paraId="6C6C0C60" w14:textId="02AB0240" w:rsidR="003B718E" w:rsidRDefault="003B718E" w:rsidP="008B7B32">
      <w:pPr>
        <w:pStyle w:val="NoSpacing"/>
        <w:rPr>
          <w:rFonts w:ascii="Times New Roman" w:hAnsi="Times New Roman" w:cs="Times New Roman"/>
          <w:bCs/>
        </w:rPr>
      </w:pPr>
      <w:r>
        <w:rPr>
          <w:rFonts w:ascii="Times New Roman" w:hAnsi="Times New Roman" w:cs="Times New Roman"/>
          <w:bCs/>
        </w:rPr>
        <w:t xml:space="preserve">The HOA Board </w:t>
      </w:r>
      <w:r w:rsidR="007556B6">
        <w:rPr>
          <w:rFonts w:ascii="Times New Roman" w:hAnsi="Times New Roman" w:cs="Times New Roman"/>
          <w:bCs/>
        </w:rPr>
        <w:t xml:space="preserve">informed attendees that one renter has been evicted (prior to the COVID eviction moratorium) by their respective management company for constant refusal to abide by HOA by-laws and continuous law enforcement responses to this address for publicly / observable tumultuous behaviors.  The HOA is working with another rental company regarding evictions for another renter due to similar violations and law enforcement responses. However, the COVID eviction moratorium is in effect. </w:t>
      </w:r>
    </w:p>
    <w:p w14:paraId="5D58002B" w14:textId="77777777" w:rsidR="003B718E" w:rsidRDefault="003B718E" w:rsidP="008B7B32">
      <w:pPr>
        <w:pStyle w:val="NoSpacing"/>
        <w:rPr>
          <w:rFonts w:ascii="Times New Roman" w:hAnsi="Times New Roman" w:cs="Times New Roman"/>
          <w:bCs/>
        </w:rPr>
      </w:pPr>
    </w:p>
    <w:p w14:paraId="12C3A5B5" w14:textId="77777777" w:rsidR="00F53F0B" w:rsidRDefault="003B718E" w:rsidP="008B7B32">
      <w:pPr>
        <w:pStyle w:val="NoSpacing"/>
        <w:rPr>
          <w:rFonts w:ascii="Times New Roman" w:hAnsi="Times New Roman" w:cs="Times New Roman"/>
          <w:bCs/>
        </w:rPr>
      </w:pPr>
      <w:r>
        <w:rPr>
          <w:rFonts w:ascii="Times New Roman" w:hAnsi="Times New Roman" w:cs="Times New Roman"/>
          <w:bCs/>
        </w:rPr>
        <w:t xml:space="preserve">The HOA Board and homeowners discussed the process for delinquent account referrals to the HOA attorneys and non-responsive homeowner’s violation notices referral to the CVHC.  </w:t>
      </w:r>
    </w:p>
    <w:p w14:paraId="2B1BA849" w14:textId="77777777" w:rsidR="00F53F0B" w:rsidRDefault="00F53F0B" w:rsidP="008B7B32">
      <w:pPr>
        <w:pStyle w:val="NoSpacing"/>
        <w:rPr>
          <w:rFonts w:ascii="Times New Roman" w:hAnsi="Times New Roman" w:cs="Times New Roman"/>
          <w:bCs/>
        </w:rPr>
      </w:pPr>
    </w:p>
    <w:p w14:paraId="08CD9B23" w14:textId="20B9DD6F" w:rsidR="00F53F0B" w:rsidRDefault="00F53F0B" w:rsidP="008B7B32">
      <w:pPr>
        <w:pStyle w:val="NoSpacing"/>
        <w:rPr>
          <w:rFonts w:ascii="Times New Roman" w:hAnsi="Times New Roman" w:cs="Times New Roman"/>
          <w:bCs/>
        </w:rPr>
      </w:pPr>
      <w:r>
        <w:rPr>
          <w:rFonts w:ascii="Times New Roman" w:hAnsi="Times New Roman" w:cs="Times New Roman"/>
          <w:bCs/>
        </w:rPr>
        <w:t xml:space="preserve">The HOA Board </w:t>
      </w:r>
      <w:r w:rsidR="00E23692">
        <w:rPr>
          <w:rFonts w:ascii="Times New Roman" w:hAnsi="Times New Roman" w:cs="Times New Roman"/>
          <w:bCs/>
        </w:rPr>
        <w:t xml:space="preserve">advised that </w:t>
      </w:r>
      <w:r w:rsidR="007556B6">
        <w:rPr>
          <w:rFonts w:ascii="Times New Roman" w:hAnsi="Times New Roman" w:cs="Times New Roman"/>
          <w:bCs/>
        </w:rPr>
        <w:t>two (2</w:t>
      </w:r>
      <w:r>
        <w:rPr>
          <w:rFonts w:ascii="Times New Roman" w:hAnsi="Times New Roman" w:cs="Times New Roman"/>
          <w:bCs/>
        </w:rPr>
        <w:t xml:space="preserve">) delinquent </w:t>
      </w:r>
      <w:r w:rsidR="00E23692">
        <w:rPr>
          <w:rFonts w:ascii="Times New Roman" w:hAnsi="Times New Roman" w:cs="Times New Roman"/>
          <w:bCs/>
        </w:rPr>
        <w:t xml:space="preserve">homeowners </w:t>
      </w:r>
      <w:r>
        <w:rPr>
          <w:rFonts w:ascii="Times New Roman" w:hAnsi="Times New Roman" w:cs="Times New Roman"/>
          <w:bCs/>
        </w:rPr>
        <w:t>accounts slated for review and referral to the HOA attorneys today.</w:t>
      </w:r>
    </w:p>
    <w:p w14:paraId="744607C3" w14:textId="77777777" w:rsidR="00F53F0B" w:rsidRDefault="00F53F0B" w:rsidP="008B7B32">
      <w:pPr>
        <w:pStyle w:val="NoSpacing"/>
        <w:rPr>
          <w:rFonts w:ascii="Times New Roman" w:hAnsi="Times New Roman" w:cs="Times New Roman"/>
          <w:bCs/>
        </w:rPr>
      </w:pPr>
    </w:p>
    <w:p w14:paraId="1057D97C" w14:textId="6618EF24" w:rsidR="003B718E" w:rsidRDefault="00F53F0B" w:rsidP="008B7B32">
      <w:pPr>
        <w:pStyle w:val="NoSpacing"/>
        <w:rPr>
          <w:rFonts w:ascii="Times New Roman" w:hAnsi="Times New Roman" w:cs="Times New Roman"/>
          <w:bCs/>
        </w:rPr>
      </w:pPr>
      <w:r>
        <w:rPr>
          <w:rFonts w:ascii="Times New Roman" w:hAnsi="Times New Roman" w:cs="Times New Roman"/>
          <w:bCs/>
        </w:rPr>
        <w:t>The HOA Board also advised that since</w:t>
      </w:r>
      <w:r w:rsidR="007556B6">
        <w:rPr>
          <w:rFonts w:ascii="Times New Roman" w:hAnsi="Times New Roman" w:cs="Times New Roman"/>
          <w:bCs/>
        </w:rPr>
        <w:t xml:space="preserve"> 01-01-2020</w:t>
      </w:r>
      <w:r>
        <w:rPr>
          <w:rFonts w:ascii="Times New Roman" w:hAnsi="Times New Roman" w:cs="Times New Roman"/>
          <w:bCs/>
        </w:rPr>
        <w:t>,</w:t>
      </w:r>
      <w:r w:rsidR="007556B6">
        <w:rPr>
          <w:rFonts w:ascii="Times New Roman" w:hAnsi="Times New Roman" w:cs="Times New Roman"/>
          <w:bCs/>
        </w:rPr>
        <w:t xml:space="preserve"> over ninety-three (93) </w:t>
      </w:r>
      <w:r>
        <w:rPr>
          <w:rFonts w:ascii="Times New Roman" w:hAnsi="Times New Roman" w:cs="Times New Roman"/>
          <w:bCs/>
        </w:rPr>
        <w:t xml:space="preserve">violation notices have been mailed.  </w:t>
      </w:r>
      <w:r w:rsidR="007556B6">
        <w:rPr>
          <w:rFonts w:ascii="Times New Roman" w:hAnsi="Times New Roman" w:cs="Times New Roman"/>
          <w:bCs/>
        </w:rPr>
        <w:t>Of these, five (5) remain outstanding</w:t>
      </w:r>
      <w:r w:rsidR="0036506A">
        <w:rPr>
          <w:rFonts w:ascii="Times New Roman" w:hAnsi="Times New Roman" w:cs="Times New Roman"/>
          <w:bCs/>
        </w:rPr>
        <w:t xml:space="preserve">. </w:t>
      </w:r>
      <w:r w:rsidR="007556B6">
        <w:rPr>
          <w:rFonts w:ascii="Times New Roman" w:hAnsi="Times New Roman" w:cs="Times New Roman"/>
          <w:bCs/>
        </w:rPr>
        <w:t xml:space="preserve"> (2) referrals </w:t>
      </w:r>
      <w:r w:rsidR="0036506A">
        <w:rPr>
          <w:rFonts w:ascii="Times New Roman" w:hAnsi="Times New Roman" w:cs="Times New Roman"/>
          <w:bCs/>
        </w:rPr>
        <w:t xml:space="preserve">are being discussed </w:t>
      </w:r>
      <w:r w:rsidR="007556B6">
        <w:rPr>
          <w:rFonts w:ascii="Times New Roman" w:hAnsi="Times New Roman" w:cs="Times New Roman"/>
          <w:bCs/>
        </w:rPr>
        <w:t xml:space="preserve">due to refusal to rectify their violations or communicate with your HOA Board. </w:t>
      </w:r>
    </w:p>
    <w:p w14:paraId="6C2852C1" w14:textId="77777777" w:rsidR="00F53F0B" w:rsidRDefault="00F53F0B" w:rsidP="008B7B32">
      <w:pPr>
        <w:pStyle w:val="NoSpacing"/>
        <w:rPr>
          <w:rFonts w:ascii="Times New Roman" w:hAnsi="Times New Roman" w:cs="Times New Roman"/>
          <w:bCs/>
        </w:rPr>
      </w:pPr>
    </w:p>
    <w:p w14:paraId="4A00C186" w14:textId="702790FF" w:rsidR="003B718E" w:rsidRDefault="003B718E" w:rsidP="008B7B32">
      <w:pPr>
        <w:pStyle w:val="NoSpacing"/>
        <w:rPr>
          <w:rFonts w:ascii="Times New Roman" w:hAnsi="Times New Roman" w:cs="Times New Roman"/>
          <w:bCs/>
        </w:rPr>
      </w:pPr>
      <w:r>
        <w:rPr>
          <w:rFonts w:ascii="Times New Roman" w:hAnsi="Times New Roman" w:cs="Times New Roman"/>
          <w:bCs/>
        </w:rPr>
        <w:t xml:space="preserve">The HOA Board and homeowners addressed the financial status of the HOA, </w:t>
      </w:r>
      <w:r w:rsidR="0036506A">
        <w:rPr>
          <w:rFonts w:ascii="Times New Roman" w:hAnsi="Times New Roman" w:cs="Times New Roman"/>
          <w:bCs/>
        </w:rPr>
        <w:t xml:space="preserve">violation notices, </w:t>
      </w:r>
      <w:r>
        <w:rPr>
          <w:rFonts w:ascii="Times New Roman" w:hAnsi="Times New Roman" w:cs="Times New Roman"/>
          <w:bCs/>
        </w:rPr>
        <w:t>communication with those in arrears, communications with those who received violation notices,</w:t>
      </w:r>
      <w:r w:rsidR="007556B6">
        <w:rPr>
          <w:rFonts w:ascii="Times New Roman" w:hAnsi="Times New Roman" w:cs="Times New Roman"/>
          <w:bCs/>
        </w:rPr>
        <w:t xml:space="preserve"> HOA attorney referrals for collections</w:t>
      </w:r>
      <w:r w:rsidR="0036506A">
        <w:rPr>
          <w:rFonts w:ascii="Times New Roman" w:hAnsi="Times New Roman" w:cs="Times New Roman"/>
          <w:bCs/>
        </w:rPr>
        <w:t xml:space="preserve">, and the </w:t>
      </w:r>
      <w:r w:rsidR="00E23692">
        <w:rPr>
          <w:rFonts w:ascii="Times New Roman" w:hAnsi="Times New Roman" w:cs="Times New Roman"/>
          <w:bCs/>
        </w:rPr>
        <w:t>HOA Facebook accoun</w:t>
      </w:r>
      <w:r w:rsidR="0036506A">
        <w:rPr>
          <w:rFonts w:ascii="Times New Roman" w:hAnsi="Times New Roman" w:cs="Times New Roman"/>
          <w:bCs/>
        </w:rPr>
        <w:t>t</w:t>
      </w:r>
      <w:r w:rsidR="00E23692">
        <w:rPr>
          <w:rFonts w:ascii="Times New Roman" w:hAnsi="Times New Roman" w:cs="Times New Roman"/>
          <w:bCs/>
        </w:rPr>
        <w:t>.</w:t>
      </w:r>
    </w:p>
    <w:p w14:paraId="06884BE4" w14:textId="35D40BEC" w:rsidR="007556B6" w:rsidRDefault="007556B6" w:rsidP="008B7B32">
      <w:pPr>
        <w:pStyle w:val="NoSpacing"/>
        <w:rPr>
          <w:rFonts w:ascii="Times New Roman" w:hAnsi="Times New Roman" w:cs="Times New Roman"/>
          <w:bCs/>
        </w:rPr>
      </w:pPr>
    </w:p>
    <w:p w14:paraId="22DA2903" w14:textId="7459F024" w:rsidR="007556B6" w:rsidRDefault="007556B6" w:rsidP="008B7B32">
      <w:pPr>
        <w:pStyle w:val="NoSpacing"/>
        <w:rPr>
          <w:rFonts w:ascii="Times New Roman" w:hAnsi="Times New Roman" w:cs="Times New Roman"/>
          <w:bCs/>
        </w:rPr>
      </w:pPr>
      <w:r>
        <w:rPr>
          <w:rFonts w:ascii="Times New Roman" w:hAnsi="Times New Roman" w:cs="Times New Roman"/>
          <w:bCs/>
        </w:rPr>
        <w:lastRenderedPageBreak/>
        <w:t>Nine (9) delinquent homeowners were referred to the HOA attorneys in Match 2020. Six (5) paid their past due assessments. Four (4) had claims of liens filed</w:t>
      </w:r>
      <w:r w:rsidR="008C52DF">
        <w:rPr>
          <w:rFonts w:ascii="Times New Roman" w:hAnsi="Times New Roman" w:cs="Times New Roman"/>
          <w:bCs/>
        </w:rPr>
        <w:t>, of which one paid his delinquent account. The remaining three (3) have had civil lawsuits towards foreclosures filed against them. Your HOA Board has also recouped delinquent assessments from one foreclosure and one bankruptcy. Sadly, this was necessary after years of failure to pay assessments, failure to respond to our most recent letters, and failure to respond even after your HOA Board personally contacted these homeowners to discuss their account to prevent this type of civil action.</w:t>
      </w:r>
    </w:p>
    <w:p w14:paraId="1E10668C" w14:textId="763AC1A7" w:rsidR="009F6A9E" w:rsidRDefault="009F6A9E" w:rsidP="008B7B32">
      <w:pPr>
        <w:pStyle w:val="NoSpacing"/>
        <w:rPr>
          <w:rFonts w:ascii="Times New Roman" w:hAnsi="Times New Roman" w:cs="Times New Roman"/>
          <w:bCs/>
        </w:rPr>
      </w:pPr>
    </w:p>
    <w:p w14:paraId="472417BB" w14:textId="1E687FDB" w:rsidR="009F6A9E" w:rsidRDefault="009F6A9E" w:rsidP="008B7B32">
      <w:pPr>
        <w:pStyle w:val="NoSpacing"/>
        <w:rPr>
          <w:rFonts w:ascii="Times New Roman" w:hAnsi="Times New Roman" w:cs="Times New Roman"/>
          <w:bCs/>
        </w:rPr>
      </w:pPr>
      <w:r>
        <w:rPr>
          <w:rFonts w:ascii="Times New Roman" w:hAnsi="Times New Roman" w:cs="Times New Roman"/>
          <w:bCs/>
        </w:rPr>
        <w:t xml:space="preserve">Homeowners </w:t>
      </w:r>
      <w:r w:rsidR="007556B6">
        <w:rPr>
          <w:rFonts w:ascii="Times New Roman" w:hAnsi="Times New Roman" w:cs="Times New Roman"/>
          <w:bCs/>
        </w:rPr>
        <w:t xml:space="preserve">did thank the </w:t>
      </w:r>
      <w:r>
        <w:rPr>
          <w:rFonts w:ascii="Times New Roman" w:hAnsi="Times New Roman" w:cs="Times New Roman"/>
          <w:bCs/>
        </w:rPr>
        <w:t xml:space="preserve">HOA Board was taking a </w:t>
      </w:r>
      <w:r w:rsidR="007556B6">
        <w:rPr>
          <w:rFonts w:ascii="Times New Roman" w:hAnsi="Times New Roman" w:cs="Times New Roman"/>
          <w:bCs/>
        </w:rPr>
        <w:t xml:space="preserve">noticeable and </w:t>
      </w:r>
      <w:r>
        <w:rPr>
          <w:rFonts w:ascii="Times New Roman" w:hAnsi="Times New Roman" w:cs="Times New Roman"/>
          <w:bCs/>
        </w:rPr>
        <w:t xml:space="preserve">pro-active approach to HOA matters. </w:t>
      </w:r>
    </w:p>
    <w:p w14:paraId="792C70DE" w14:textId="38F2EC9C" w:rsidR="009F6A9E" w:rsidRDefault="009F6A9E" w:rsidP="008B7B32">
      <w:pPr>
        <w:pStyle w:val="NoSpacing"/>
        <w:rPr>
          <w:rFonts w:ascii="Times New Roman" w:hAnsi="Times New Roman" w:cs="Times New Roman"/>
          <w:bCs/>
        </w:rPr>
      </w:pPr>
    </w:p>
    <w:p w14:paraId="38A5B64D" w14:textId="44F2BE4C" w:rsidR="009F6A9E" w:rsidRDefault="009F6A9E" w:rsidP="008B7B32">
      <w:pPr>
        <w:pStyle w:val="NoSpacing"/>
        <w:rPr>
          <w:rFonts w:ascii="Times New Roman" w:hAnsi="Times New Roman" w:cs="Times New Roman"/>
          <w:bCs/>
        </w:rPr>
      </w:pPr>
      <w:r>
        <w:rPr>
          <w:rFonts w:ascii="Times New Roman" w:hAnsi="Times New Roman" w:cs="Times New Roman"/>
          <w:bCs/>
        </w:rPr>
        <w:t>All homeowners were informed that they are welcome to stay for the HOA Board meeting regarding homeowner’s violation.</w:t>
      </w:r>
    </w:p>
    <w:p w14:paraId="30FB38CB" w14:textId="30BE9246" w:rsidR="00F53F0B" w:rsidRDefault="00F53F0B" w:rsidP="008B7B32">
      <w:pPr>
        <w:pStyle w:val="NoSpacing"/>
        <w:rPr>
          <w:rFonts w:ascii="Times New Roman" w:hAnsi="Times New Roman" w:cs="Times New Roman"/>
          <w:bCs/>
        </w:rPr>
      </w:pPr>
    </w:p>
    <w:p w14:paraId="19FE48B2" w14:textId="6CB9BC5F" w:rsidR="00F53F0B" w:rsidRDefault="00F53F0B" w:rsidP="008B7B32">
      <w:pPr>
        <w:pStyle w:val="NoSpacing"/>
        <w:rPr>
          <w:rFonts w:ascii="Times New Roman" w:hAnsi="Times New Roman" w:cs="Times New Roman"/>
          <w:bCs/>
        </w:rPr>
      </w:pPr>
      <w:r>
        <w:rPr>
          <w:rFonts w:ascii="Times New Roman" w:hAnsi="Times New Roman" w:cs="Times New Roman"/>
          <w:bCs/>
        </w:rPr>
        <w:t>REFERRED VIOLATIONS TO CVHC:</w:t>
      </w:r>
    </w:p>
    <w:p w14:paraId="489353DB" w14:textId="3E3F579F" w:rsidR="00F53F0B" w:rsidRDefault="00F53F0B" w:rsidP="008B7B32">
      <w:pPr>
        <w:pStyle w:val="NoSpacing"/>
        <w:rPr>
          <w:rFonts w:ascii="Times New Roman" w:hAnsi="Times New Roman" w:cs="Times New Roman"/>
          <w:bCs/>
        </w:rPr>
      </w:pPr>
      <w:r>
        <w:rPr>
          <w:rFonts w:ascii="Times New Roman" w:hAnsi="Times New Roman" w:cs="Times New Roman"/>
          <w:bCs/>
        </w:rPr>
        <w:t xml:space="preserve">The HOA Board reviewed and discussed those homeowners who have been unresponsive and failed to communicate with the HOA Board or rectify their violations. </w:t>
      </w:r>
    </w:p>
    <w:p w14:paraId="1F11527E" w14:textId="76967C8B" w:rsidR="00F53F0B" w:rsidRDefault="00F53F0B" w:rsidP="008B7B32">
      <w:pPr>
        <w:pStyle w:val="NoSpacing"/>
        <w:rPr>
          <w:rFonts w:ascii="Times New Roman" w:hAnsi="Times New Roman" w:cs="Times New Roman"/>
          <w:bCs/>
        </w:rPr>
      </w:pPr>
    </w:p>
    <w:p w14:paraId="0634D95C" w14:textId="4F7C310D" w:rsidR="00F53F0B" w:rsidRDefault="00F53F0B" w:rsidP="008B7B32">
      <w:pPr>
        <w:pStyle w:val="NoSpacing"/>
        <w:rPr>
          <w:rFonts w:ascii="Times New Roman" w:hAnsi="Times New Roman" w:cs="Times New Roman"/>
          <w:bCs/>
        </w:rPr>
      </w:pPr>
      <w:r>
        <w:rPr>
          <w:rFonts w:ascii="Times New Roman" w:hAnsi="Times New Roman" w:cs="Times New Roman"/>
          <w:bCs/>
        </w:rPr>
        <w:t xml:space="preserve">The following were recommended </w:t>
      </w:r>
      <w:r w:rsidR="008C52DF">
        <w:rPr>
          <w:rFonts w:ascii="Times New Roman" w:hAnsi="Times New Roman" w:cs="Times New Roman"/>
          <w:bCs/>
        </w:rPr>
        <w:t xml:space="preserve">by the HOA Board </w:t>
      </w:r>
      <w:r>
        <w:rPr>
          <w:rFonts w:ascii="Times New Roman" w:hAnsi="Times New Roman" w:cs="Times New Roman"/>
          <w:bCs/>
        </w:rPr>
        <w:t>for referra</w:t>
      </w:r>
      <w:r w:rsidR="008C52DF">
        <w:rPr>
          <w:rFonts w:ascii="Times New Roman" w:hAnsi="Times New Roman" w:cs="Times New Roman"/>
          <w:bCs/>
        </w:rPr>
        <w:t xml:space="preserve">l </w:t>
      </w:r>
      <w:r>
        <w:rPr>
          <w:rFonts w:ascii="Times New Roman" w:hAnsi="Times New Roman" w:cs="Times New Roman"/>
          <w:bCs/>
        </w:rPr>
        <w:t>to the CVHC</w:t>
      </w:r>
      <w:r w:rsidR="00FE6825">
        <w:rPr>
          <w:rFonts w:ascii="Times New Roman" w:hAnsi="Times New Roman" w:cs="Times New Roman"/>
          <w:bCs/>
        </w:rPr>
        <w:t xml:space="preserve"> for their </w:t>
      </w:r>
      <w:r w:rsidR="008C52DF">
        <w:rPr>
          <w:rFonts w:ascii="Times New Roman" w:hAnsi="Times New Roman" w:cs="Times New Roman"/>
          <w:bCs/>
        </w:rPr>
        <w:t xml:space="preserve">hearing and </w:t>
      </w:r>
      <w:r w:rsidR="00FE6825">
        <w:rPr>
          <w:rFonts w:ascii="Times New Roman" w:hAnsi="Times New Roman" w:cs="Times New Roman"/>
          <w:bCs/>
        </w:rPr>
        <w:t>decision</w:t>
      </w:r>
      <w:r>
        <w:rPr>
          <w:rFonts w:ascii="Times New Roman" w:hAnsi="Times New Roman" w:cs="Times New Roman"/>
          <w:bCs/>
        </w:rPr>
        <w:t>:</w:t>
      </w:r>
    </w:p>
    <w:p w14:paraId="2F69FC49" w14:textId="100052D7" w:rsidR="00F53F0B" w:rsidRDefault="00F53F0B" w:rsidP="008B7B32">
      <w:pPr>
        <w:pStyle w:val="NoSpacing"/>
        <w:rPr>
          <w:rFonts w:ascii="Times New Roman" w:hAnsi="Times New Roman" w:cs="Times New Roman"/>
          <w:bCs/>
        </w:rPr>
      </w:pPr>
    </w:p>
    <w:p w14:paraId="7776BF2B" w14:textId="65E7CA61" w:rsidR="00F53F0B" w:rsidRDefault="00F53F0B" w:rsidP="008B7B32">
      <w:pPr>
        <w:pStyle w:val="NoSpacing"/>
        <w:rPr>
          <w:rFonts w:ascii="Times New Roman" w:hAnsi="Times New Roman" w:cs="Times New Roman"/>
          <w:bCs/>
        </w:rPr>
      </w:pPr>
      <w:r w:rsidRPr="00E23692">
        <w:rPr>
          <w:rFonts w:ascii="Times New Roman" w:hAnsi="Times New Roman" w:cs="Times New Roman"/>
          <w:bCs/>
          <w:u w:val="single"/>
        </w:rPr>
        <w:t>Account</w:t>
      </w:r>
      <w:r w:rsidR="00E23692">
        <w:rPr>
          <w:rFonts w:ascii="Times New Roman" w:hAnsi="Times New Roman" w:cs="Times New Roman"/>
          <w:bCs/>
          <w:u w:val="single"/>
        </w:rPr>
        <w:t>:</w:t>
      </w:r>
      <w:r>
        <w:rPr>
          <w:rFonts w:ascii="Times New Roman" w:hAnsi="Times New Roman" w:cs="Times New Roman"/>
          <w:bCs/>
        </w:rPr>
        <w:tab/>
      </w:r>
      <w:r>
        <w:rPr>
          <w:rFonts w:ascii="Times New Roman" w:hAnsi="Times New Roman" w:cs="Times New Roman"/>
          <w:bCs/>
        </w:rPr>
        <w:tab/>
      </w:r>
      <w:r w:rsidRPr="00E23692">
        <w:rPr>
          <w:rFonts w:ascii="Times New Roman" w:hAnsi="Times New Roman" w:cs="Times New Roman"/>
          <w:bCs/>
          <w:u w:val="single"/>
        </w:rPr>
        <w:t>Recommended fines per day</w:t>
      </w:r>
      <w:r w:rsidR="00E23692">
        <w:rPr>
          <w:rFonts w:ascii="Times New Roman" w:hAnsi="Times New Roman" w:cs="Times New Roman"/>
          <w:bCs/>
          <w:u w:val="single"/>
        </w:rPr>
        <w:t xml:space="preserve"> since date of violation letter:</w:t>
      </w:r>
    </w:p>
    <w:p w14:paraId="6CE6F2C5" w14:textId="05FF0286" w:rsidR="00FE6825" w:rsidRDefault="008C52DF" w:rsidP="008B7B32">
      <w:pPr>
        <w:pStyle w:val="NoSpacing"/>
        <w:rPr>
          <w:rFonts w:ascii="Times New Roman" w:hAnsi="Times New Roman" w:cs="Times New Roman"/>
          <w:bCs/>
        </w:rPr>
      </w:pPr>
      <w:r>
        <w:rPr>
          <w:rFonts w:ascii="Times New Roman" w:hAnsi="Times New Roman" w:cs="Times New Roman"/>
          <w:bCs/>
        </w:rPr>
        <w:t>1185 (1</w:t>
      </w:r>
      <w:r w:rsidRPr="008C52DF">
        <w:rPr>
          <w:rFonts w:ascii="Times New Roman" w:hAnsi="Times New Roman" w:cs="Times New Roman"/>
          <w:bCs/>
          <w:vertAlign w:val="superscript"/>
        </w:rPr>
        <w:t>st</w:t>
      </w:r>
      <w:r>
        <w:rPr>
          <w:rFonts w:ascii="Times New Roman" w:hAnsi="Times New Roman" w:cs="Times New Roman"/>
          <w:bCs/>
        </w:rPr>
        <w:t>)</w:t>
      </w:r>
      <w:r w:rsidR="00FE6825">
        <w:rPr>
          <w:rFonts w:ascii="Times New Roman" w:hAnsi="Times New Roman" w:cs="Times New Roman"/>
          <w:bCs/>
        </w:rPr>
        <w:tab/>
      </w:r>
      <w:r w:rsidR="00FE6825">
        <w:rPr>
          <w:rFonts w:ascii="Times New Roman" w:hAnsi="Times New Roman" w:cs="Times New Roman"/>
          <w:bCs/>
        </w:rPr>
        <w:tab/>
        <w:t xml:space="preserve">$100.00 per </w:t>
      </w:r>
      <w:r>
        <w:rPr>
          <w:rFonts w:ascii="Times New Roman" w:hAnsi="Times New Roman" w:cs="Times New Roman"/>
          <w:bCs/>
        </w:rPr>
        <w:t>day for first violation since April 2020</w:t>
      </w:r>
    </w:p>
    <w:p w14:paraId="3EAEF799" w14:textId="3DB42879" w:rsidR="008C52DF" w:rsidRDefault="008C52DF" w:rsidP="008B7B32">
      <w:pPr>
        <w:pStyle w:val="NoSpacing"/>
        <w:rPr>
          <w:rFonts w:ascii="Times New Roman" w:hAnsi="Times New Roman" w:cs="Times New Roman"/>
          <w:bCs/>
        </w:rPr>
      </w:pPr>
      <w:r>
        <w:rPr>
          <w:rFonts w:ascii="Times New Roman" w:hAnsi="Times New Roman" w:cs="Times New Roman"/>
          <w:bCs/>
        </w:rPr>
        <w:t>1185 (2</w:t>
      </w:r>
      <w:r w:rsidRPr="008C52DF">
        <w:rPr>
          <w:rFonts w:ascii="Times New Roman" w:hAnsi="Times New Roman" w:cs="Times New Roman"/>
          <w:bCs/>
          <w:vertAlign w:val="superscript"/>
        </w:rPr>
        <w:t>nd</w:t>
      </w:r>
      <w:r>
        <w:rPr>
          <w:rFonts w:ascii="Times New Roman" w:hAnsi="Times New Roman" w:cs="Times New Roman"/>
          <w:bCs/>
        </w:rPr>
        <w:t>)</w:t>
      </w:r>
      <w:r>
        <w:rPr>
          <w:rFonts w:ascii="Times New Roman" w:hAnsi="Times New Roman" w:cs="Times New Roman"/>
          <w:bCs/>
        </w:rPr>
        <w:tab/>
      </w:r>
      <w:r>
        <w:rPr>
          <w:rFonts w:ascii="Times New Roman" w:hAnsi="Times New Roman" w:cs="Times New Roman"/>
          <w:bCs/>
        </w:rPr>
        <w:tab/>
        <w:t>$1.00 per day for second violation since February 2020</w:t>
      </w:r>
    </w:p>
    <w:p w14:paraId="43816EBE" w14:textId="1469869B" w:rsidR="008C52DF" w:rsidRDefault="008C52DF" w:rsidP="008B7B32">
      <w:pPr>
        <w:pStyle w:val="NoSpacing"/>
        <w:rPr>
          <w:rFonts w:ascii="Times New Roman" w:hAnsi="Times New Roman" w:cs="Times New Roman"/>
          <w:bCs/>
        </w:rPr>
      </w:pPr>
      <w:r>
        <w:rPr>
          <w:rFonts w:ascii="Times New Roman" w:hAnsi="Times New Roman" w:cs="Times New Roman"/>
          <w:bCs/>
        </w:rPr>
        <w:t>1143</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 xml:space="preserve">$100.00 per day for first violation since </w:t>
      </w:r>
      <w:r>
        <w:rPr>
          <w:rFonts w:ascii="Times New Roman" w:hAnsi="Times New Roman" w:cs="Times New Roman"/>
          <w:bCs/>
        </w:rPr>
        <w:t>February</w:t>
      </w:r>
      <w:r>
        <w:rPr>
          <w:rFonts w:ascii="Times New Roman" w:hAnsi="Times New Roman" w:cs="Times New Roman"/>
          <w:bCs/>
        </w:rPr>
        <w:t xml:space="preserve"> 2020</w:t>
      </w:r>
    </w:p>
    <w:p w14:paraId="6B977F92" w14:textId="2E05F94E" w:rsidR="00FE6825" w:rsidRDefault="00FE6825" w:rsidP="008B7B32">
      <w:pPr>
        <w:pStyle w:val="NoSpacing"/>
        <w:rPr>
          <w:rFonts w:ascii="Times New Roman" w:hAnsi="Times New Roman" w:cs="Times New Roman"/>
          <w:bCs/>
        </w:rPr>
      </w:pPr>
    </w:p>
    <w:p w14:paraId="3639E327" w14:textId="37D3BD69" w:rsidR="00FE6825" w:rsidRDefault="00FE6825" w:rsidP="008B7B32">
      <w:pPr>
        <w:pStyle w:val="NoSpacing"/>
        <w:rPr>
          <w:rFonts w:ascii="Times New Roman" w:hAnsi="Times New Roman" w:cs="Times New Roman"/>
          <w:bCs/>
        </w:rPr>
      </w:pPr>
      <w:r>
        <w:rPr>
          <w:rFonts w:ascii="Times New Roman" w:hAnsi="Times New Roman" w:cs="Times New Roman"/>
          <w:bCs/>
        </w:rPr>
        <w:t xml:space="preserve">The CVHC and the HOA Board will arrange a date / time for these hearings and notify the affected homeowners as per Florida State and HOA by-laws. </w:t>
      </w:r>
    </w:p>
    <w:p w14:paraId="610D2FB1" w14:textId="2557423A" w:rsidR="00E23692" w:rsidRDefault="00E23692" w:rsidP="008B7B32">
      <w:pPr>
        <w:pStyle w:val="NoSpacing"/>
        <w:rPr>
          <w:rFonts w:ascii="Times New Roman" w:hAnsi="Times New Roman" w:cs="Times New Roman"/>
          <w:bCs/>
        </w:rPr>
      </w:pPr>
    </w:p>
    <w:p w14:paraId="1F947F5E" w14:textId="407BB79E" w:rsidR="00E23692" w:rsidRDefault="00E23692" w:rsidP="008B7B32">
      <w:pPr>
        <w:pStyle w:val="NoSpacing"/>
        <w:rPr>
          <w:rFonts w:ascii="Times New Roman" w:hAnsi="Times New Roman" w:cs="Times New Roman"/>
          <w:bCs/>
        </w:rPr>
      </w:pPr>
      <w:r>
        <w:rPr>
          <w:rFonts w:ascii="Times New Roman" w:hAnsi="Times New Roman" w:cs="Times New Roman"/>
          <w:bCs/>
        </w:rPr>
        <w:t>Michael J. Maloney</w:t>
      </w:r>
    </w:p>
    <w:p w14:paraId="7666EE40" w14:textId="77777777" w:rsidR="003B718E" w:rsidRPr="008B7B32" w:rsidRDefault="003B718E" w:rsidP="008B7B32">
      <w:pPr>
        <w:pStyle w:val="NoSpacing"/>
        <w:rPr>
          <w:rFonts w:ascii="Times New Roman" w:hAnsi="Times New Roman" w:cs="Times New Roman"/>
          <w:bCs/>
        </w:rPr>
      </w:pPr>
    </w:p>
    <w:p w14:paraId="5028C1C7" w14:textId="51679866" w:rsidR="00054BA8" w:rsidRPr="008B7B32" w:rsidRDefault="008B7B32" w:rsidP="008B7B32">
      <w:pPr>
        <w:pStyle w:val="NoSpacing"/>
        <w:rPr>
          <w:rFonts w:ascii="Times New Roman" w:hAnsi="Times New Roman" w:cs="Times New Roman"/>
          <w:b/>
        </w:rPr>
      </w:pPr>
      <w:r w:rsidRPr="008B7B32">
        <w:rPr>
          <w:rFonts w:ascii="Times New Roman" w:eastAsia="ArialMT" w:hAnsi="Times New Roman" w:cs="Times New Roman"/>
          <w:lang w:eastAsia="zh-CN"/>
        </w:rPr>
        <w:t>(</w:t>
      </w:r>
      <w:r w:rsidR="004761EE" w:rsidRPr="008B7B32">
        <w:rPr>
          <w:rFonts w:ascii="Times New Roman" w:eastAsia="ArialMT" w:hAnsi="Times New Roman" w:cs="Times New Roman"/>
          <w:lang w:eastAsia="zh-CN"/>
        </w:rPr>
        <w:t xml:space="preserve">Approved and adopted on </w:t>
      </w:r>
      <w:r w:rsidR="008C52DF">
        <w:rPr>
          <w:rFonts w:ascii="Times New Roman" w:eastAsia="ArialMT" w:hAnsi="Times New Roman" w:cs="Times New Roman"/>
          <w:lang w:eastAsia="zh-CN"/>
        </w:rPr>
        <w:t>10-17</w:t>
      </w:r>
      <w:r w:rsidR="004761EE" w:rsidRPr="008B7B32">
        <w:rPr>
          <w:rFonts w:ascii="Times New Roman" w:eastAsia="ArialMT" w:hAnsi="Times New Roman" w:cs="Times New Roman"/>
          <w:lang w:eastAsia="zh-CN"/>
        </w:rPr>
        <w:t>-2020)</w:t>
      </w:r>
    </w:p>
    <w:p w14:paraId="469ED6D8" w14:textId="77777777" w:rsidR="00054BA8" w:rsidRPr="00977C79" w:rsidRDefault="00054BA8" w:rsidP="00054BA8">
      <w:pPr>
        <w:ind w:right="-720"/>
        <w:rPr>
          <w:rFonts w:eastAsia="ArialMT"/>
          <w:sz w:val="22"/>
          <w:szCs w:val="22"/>
          <w:lang w:eastAsia="zh-CN"/>
        </w:rPr>
      </w:pPr>
      <w:r w:rsidRPr="008B7B32">
        <w:rPr>
          <w:rFonts w:eastAsia="ArialMT"/>
          <w:sz w:val="22"/>
          <w:szCs w:val="22"/>
          <w:lang w:eastAsia="zh-CN"/>
        </w:rPr>
        <w:t>Ridaught Landing Three Association, Inc</w:t>
      </w:r>
      <w:r w:rsidRPr="00977C79">
        <w:rPr>
          <w:rFonts w:eastAsia="ArialMT"/>
          <w:sz w:val="22"/>
          <w:szCs w:val="22"/>
          <w:lang w:eastAsia="zh-CN"/>
        </w:rPr>
        <w:t>.</w:t>
      </w:r>
    </w:p>
    <w:p w14:paraId="56A4F75B" w14:textId="77777777" w:rsidR="00054BA8" w:rsidRDefault="00054BA8" w:rsidP="00054BA8">
      <w:pPr>
        <w:ind w:right="-720"/>
        <w:rPr>
          <w:rFonts w:eastAsia="ArialMT"/>
          <w:sz w:val="20"/>
          <w:szCs w:val="20"/>
          <w:lang w:eastAsia="zh-CN"/>
        </w:rPr>
      </w:pPr>
    </w:p>
    <w:p w14:paraId="2E658F8D" w14:textId="77777777" w:rsidR="000B5798" w:rsidRDefault="000B5798" w:rsidP="00054BA8">
      <w:pPr>
        <w:ind w:right="-720"/>
        <w:rPr>
          <w:rFonts w:eastAsia="ArialMT"/>
          <w:sz w:val="16"/>
          <w:szCs w:val="16"/>
          <w:lang w:eastAsia="zh-CN"/>
        </w:rPr>
      </w:pPr>
    </w:p>
    <w:p w14:paraId="14E0DD9C" w14:textId="086E8C98" w:rsidR="005436C9" w:rsidRPr="0057669D" w:rsidRDefault="005436C9" w:rsidP="00054BA8">
      <w:pPr>
        <w:ind w:right="-720"/>
        <w:rPr>
          <w:rFonts w:eastAsia="ArialMT"/>
          <w:sz w:val="16"/>
          <w:szCs w:val="16"/>
          <w:lang w:eastAsia="zh-CN"/>
        </w:rPr>
      </w:pPr>
    </w:p>
    <w:p w14:paraId="7EFD0E5E" w14:textId="77777777" w:rsidR="00DA26A9" w:rsidRDefault="00DA26A9"/>
    <w:sectPr w:rsidR="00DA2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D2F48"/>
    <w:multiLevelType w:val="hybridMultilevel"/>
    <w:tmpl w:val="F16C4DF2"/>
    <w:lvl w:ilvl="0" w:tplc="46082B50">
      <w:start w:val="95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B287648"/>
    <w:multiLevelType w:val="hybridMultilevel"/>
    <w:tmpl w:val="6C64D7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A8"/>
    <w:rsid w:val="000462F0"/>
    <w:rsid w:val="00054BA8"/>
    <w:rsid w:val="00064E32"/>
    <w:rsid w:val="000B5798"/>
    <w:rsid w:val="0036506A"/>
    <w:rsid w:val="003705BE"/>
    <w:rsid w:val="003B718E"/>
    <w:rsid w:val="004761EE"/>
    <w:rsid w:val="005436C9"/>
    <w:rsid w:val="00592E91"/>
    <w:rsid w:val="006B4616"/>
    <w:rsid w:val="006D5C82"/>
    <w:rsid w:val="006F55A8"/>
    <w:rsid w:val="007556B6"/>
    <w:rsid w:val="00821433"/>
    <w:rsid w:val="00890F7A"/>
    <w:rsid w:val="008948A6"/>
    <w:rsid w:val="008B7B32"/>
    <w:rsid w:val="008C070B"/>
    <w:rsid w:val="008C52DF"/>
    <w:rsid w:val="00977C79"/>
    <w:rsid w:val="009F6A9E"/>
    <w:rsid w:val="00A06FC7"/>
    <w:rsid w:val="00B71A8C"/>
    <w:rsid w:val="00CC3300"/>
    <w:rsid w:val="00D60D9D"/>
    <w:rsid w:val="00DA26A9"/>
    <w:rsid w:val="00E23692"/>
    <w:rsid w:val="00F25C27"/>
    <w:rsid w:val="00F53F0B"/>
    <w:rsid w:val="00FE6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BB4A"/>
  <w15:chartTrackingRefBased/>
  <w15:docId w15:val="{004EB4FB-1F8A-4585-AF2C-CBC8B682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B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4BA8"/>
    <w:rPr>
      <w:color w:val="0000FF"/>
      <w:u w:val="single"/>
    </w:rPr>
  </w:style>
  <w:style w:type="paragraph" w:styleId="NoSpacing">
    <w:name w:val="No Spacing"/>
    <w:uiPriority w:val="1"/>
    <w:qFormat/>
    <w:rsid w:val="008C070B"/>
    <w:pPr>
      <w:spacing w:after="0" w:line="240" w:lineRule="auto"/>
    </w:pPr>
  </w:style>
  <w:style w:type="paragraph" w:styleId="ListParagraph">
    <w:name w:val="List Paragraph"/>
    <w:basedOn w:val="Normal"/>
    <w:uiPriority w:val="34"/>
    <w:qFormat/>
    <w:rsid w:val="00CC3300"/>
    <w:pPr>
      <w:ind w:left="720"/>
      <w:contextualSpacing/>
    </w:pPr>
  </w:style>
  <w:style w:type="paragraph" w:styleId="BalloonText">
    <w:name w:val="Balloon Text"/>
    <w:basedOn w:val="Normal"/>
    <w:link w:val="BalloonTextChar"/>
    <w:uiPriority w:val="99"/>
    <w:semiHidden/>
    <w:unhideWhenUsed/>
    <w:rsid w:val="00E236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6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96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13F28-6E1E-42F8-A5E9-28508B49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Maloney</dc:creator>
  <cp:keywords/>
  <dc:description/>
  <cp:lastModifiedBy>Michael Maloney</cp:lastModifiedBy>
  <cp:revision>2</cp:revision>
  <cp:lastPrinted>2020-10-18T00:26:00Z</cp:lastPrinted>
  <dcterms:created xsi:type="dcterms:W3CDTF">2020-10-18T00:26:00Z</dcterms:created>
  <dcterms:modified xsi:type="dcterms:W3CDTF">2020-10-18T00:26:00Z</dcterms:modified>
</cp:coreProperties>
</file>